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39AC4" w14:textId="6D58CBEB" w:rsidR="009243F6" w:rsidRDefault="0026196E" w:rsidP="003D1DAE">
      <w:pPr>
        <w:pStyle w:val="Heading2"/>
        <w:spacing w:line="244" w:lineRule="exact"/>
        <w:jc w:val="center"/>
        <w:rPr>
          <w:b/>
          <w:color w:val="231F20"/>
        </w:rPr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05A546" wp14:editId="55FC556F">
                <wp:simplePos x="0" y="0"/>
                <wp:positionH relativeFrom="column">
                  <wp:posOffset>4562475</wp:posOffset>
                </wp:positionH>
                <wp:positionV relativeFrom="paragraph">
                  <wp:posOffset>8255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AB397E" w14:textId="73F7F03B" w:rsidR="0026196E" w:rsidRPr="00531310" w:rsidRDefault="0026196E" w:rsidP="0026196E">
                            <w:pPr>
                              <w:jc w:val="center"/>
                              <w:rPr>
                                <w:b/>
                                <w:bCs/>
                                <w:color w:val="0E2841" w:themeColor="text2"/>
                              </w:rPr>
                            </w:pPr>
                            <w:r w:rsidRPr="00531310">
                              <w:rPr>
                                <w:b/>
                                <w:bCs/>
                                <w:color w:val="0E2841" w:themeColor="text2"/>
                              </w:rPr>
                              <w:t>202</w:t>
                            </w:r>
                            <w:r w:rsidR="00CC5E1B">
                              <w:rPr>
                                <w:b/>
                                <w:bCs/>
                                <w:color w:val="0E2841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0E2841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5A5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9.25pt;margin-top:.65pt;width:116.4pt;height:11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" fillcolor="white [3201]" strokecolor="#0e2841 [3215]" strokeweight="1pt">
                <v:textbox style="mso-fit-shape-to-text:t">
                  <w:txbxContent>
                    <w:p w14:paraId="5DAB397E" w14:textId="73F7F03B" w:rsidR="0026196E" w:rsidRPr="00531310" w:rsidRDefault="0026196E" w:rsidP="0026196E">
                      <w:pPr>
                        <w:jc w:val="center"/>
                        <w:rPr>
                          <w:b/>
                          <w:bCs/>
                          <w:color w:val="0E2841" w:themeColor="text2"/>
                        </w:rPr>
                      </w:pPr>
                      <w:r w:rsidRPr="00531310">
                        <w:rPr>
                          <w:b/>
                          <w:bCs/>
                          <w:color w:val="0E2841" w:themeColor="text2"/>
                        </w:rPr>
                        <w:t>202</w:t>
                      </w:r>
                      <w:r w:rsidR="00CC5E1B">
                        <w:rPr>
                          <w:b/>
                          <w:bCs/>
                          <w:color w:val="0E2841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0E2841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863749">
        <w:rPr>
          <w:b/>
          <w:color w:val="231F20"/>
        </w:rPr>
        <w:t>12</w:t>
      </w:r>
    </w:p>
    <w:p w14:paraId="09BEA8C7" w14:textId="77777777" w:rsidR="009243F6" w:rsidRDefault="009243F6" w:rsidP="009243F6">
      <w:pPr>
        <w:pStyle w:val="Heading2"/>
        <w:spacing w:line="244" w:lineRule="exact"/>
        <w:rPr>
          <w:b/>
          <w:color w:val="231F20"/>
        </w:rPr>
      </w:pPr>
    </w:p>
    <w:p w14:paraId="0A3CCE6E" w14:textId="77777777" w:rsidR="009243F6" w:rsidRDefault="009243F6" w:rsidP="009243F6">
      <w:pPr>
        <w:pStyle w:val="Heading2"/>
        <w:spacing w:line="244" w:lineRule="exact"/>
        <w:rPr>
          <w:b/>
          <w:color w:val="231F20"/>
        </w:rPr>
      </w:pPr>
    </w:p>
    <w:p w14:paraId="48928926" w14:textId="77777777" w:rsidR="009243F6" w:rsidRDefault="009243F6" w:rsidP="009243F6">
      <w:pPr>
        <w:pStyle w:val="Heading2"/>
        <w:spacing w:line="244" w:lineRule="exact"/>
        <w:rPr>
          <w:b/>
          <w:color w:val="231F20"/>
        </w:rPr>
      </w:pPr>
    </w:p>
    <w:p w14:paraId="553ECCCD" w14:textId="10348B57" w:rsidR="009243F6" w:rsidRDefault="009243F6" w:rsidP="009243F6">
      <w:pPr>
        <w:pStyle w:val="Heading2"/>
        <w:spacing w:line="244" w:lineRule="exact"/>
        <w:rPr>
          <w:b/>
          <w:bCs/>
          <w:color w:val="231F20"/>
        </w:rPr>
      </w:pPr>
      <w:r>
        <w:rPr>
          <w:b/>
          <w:color w:val="231F20"/>
        </w:rPr>
        <w:t xml:space="preserve">DEGREE: </w:t>
      </w:r>
      <w:r w:rsidRPr="00983B47">
        <w:rPr>
          <w:b/>
          <w:bCs/>
          <w:color w:val="231F20"/>
        </w:rPr>
        <w:t xml:space="preserve">Bachelor of </w:t>
      </w:r>
      <w:r>
        <w:rPr>
          <w:b/>
          <w:bCs/>
          <w:color w:val="231F20"/>
        </w:rPr>
        <w:t xml:space="preserve">Environmental Design </w:t>
      </w:r>
      <w:r w:rsidR="004B2B14">
        <w:rPr>
          <w:b/>
          <w:bCs/>
          <w:color w:val="231F20"/>
        </w:rPr>
        <w:t>BP011</w:t>
      </w:r>
      <w:r w:rsidR="001A7044">
        <w:rPr>
          <w:b/>
          <w:bCs/>
          <w:color w:val="231F20"/>
        </w:rPr>
        <w:t xml:space="preserve"> / 144 credit points / 3 years</w:t>
      </w:r>
    </w:p>
    <w:p w14:paraId="07AB3A3C" w14:textId="77777777" w:rsidR="009243F6" w:rsidRDefault="009243F6" w:rsidP="009243F6">
      <w:pPr>
        <w:pStyle w:val="Heading2"/>
        <w:spacing w:line="244" w:lineRule="exact"/>
        <w:rPr>
          <w:b/>
          <w:bCs/>
          <w:color w:val="231F20"/>
        </w:rPr>
      </w:pPr>
    </w:p>
    <w:p w14:paraId="09D3AA13" w14:textId="7FAE1858" w:rsidR="009243F6" w:rsidRPr="00F72533" w:rsidRDefault="009243F6" w:rsidP="009243F6">
      <w:pPr>
        <w:pStyle w:val="Heading2"/>
        <w:spacing w:line="244" w:lineRule="exact"/>
        <w:rPr>
          <w:sz w:val="16"/>
          <w:szCs w:val="16"/>
        </w:rPr>
      </w:pPr>
      <w:r w:rsidRPr="00F72533">
        <w:rPr>
          <w:noProof/>
          <w:color w:val="231F2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4100C0" wp14:editId="254E0EB4">
                <wp:simplePos x="0" y="0"/>
                <wp:positionH relativeFrom="column">
                  <wp:posOffset>2228850</wp:posOffset>
                </wp:positionH>
                <wp:positionV relativeFrom="paragraph">
                  <wp:posOffset>16510</wp:posOffset>
                </wp:positionV>
                <wp:extent cx="209550" cy="1524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46E6D" id="Rectangle 6" o:spid="_x0000_s1026" style="position:absolute;margin-left:175.5pt;margin-top:1.3pt;width:16.5pt;height:12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" fillcolor="#95dcf7 [1303]" strokecolor="black [3213]" strokeweight=".25pt"/>
            </w:pict>
          </mc:Fallback>
        </mc:AlternateContent>
      </w:r>
      <w:r w:rsidRPr="00F72533">
        <w:rPr>
          <w:color w:val="231F20"/>
          <w:sz w:val="16"/>
          <w:szCs w:val="16"/>
        </w:rPr>
        <w:t xml:space="preserve">Degree-specific </w:t>
      </w:r>
      <w:r w:rsidR="00A07FB0">
        <w:rPr>
          <w:color w:val="231F20"/>
          <w:sz w:val="16"/>
          <w:szCs w:val="16"/>
        </w:rPr>
        <w:t>M</w:t>
      </w:r>
      <w:r w:rsidRPr="00F72533">
        <w:rPr>
          <w:color w:val="231F20"/>
          <w:sz w:val="16"/>
          <w:szCs w:val="16"/>
        </w:rPr>
        <w:t xml:space="preserve">ajor: </w:t>
      </w:r>
      <w:r w:rsidR="00F72533">
        <w:rPr>
          <w:color w:val="231F20"/>
          <w:sz w:val="16"/>
          <w:szCs w:val="16"/>
        </w:rPr>
        <w:tab/>
      </w:r>
      <w:r w:rsidRPr="00F72533">
        <w:rPr>
          <w:color w:val="231F20"/>
          <w:sz w:val="16"/>
          <w:szCs w:val="16"/>
        </w:rPr>
        <w:t xml:space="preserve">Architecture A     </w:t>
      </w:r>
      <w:r w:rsidRPr="00F72533">
        <w:rPr>
          <w:color w:val="231F20"/>
          <w:sz w:val="16"/>
          <w:szCs w:val="16"/>
        </w:rPr>
        <w:tab/>
      </w:r>
      <w:r w:rsidRPr="00F72533">
        <w:rPr>
          <w:color w:val="231F20"/>
          <w:sz w:val="16"/>
          <w:szCs w:val="16"/>
        </w:rPr>
        <w:tab/>
      </w:r>
      <w:hyperlink r:id="rId10" w:history="1">
        <w:r w:rsidRPr="00F72533">
          <w:rPr>
            <w:rStyle w:val="Hyperlink"/>
            <w:sz w:val="16"/>
            <w:szCs w:val="16"/>
          </w:rPr>
          <w:t>https://handbooks.uwa.edu.au/majordetails?code=MJD-ARCTA</w:t>
        </w:r>
      </w:hyperlink>
    </w:p>
    <w:p w14:paraId="1830537A" w14:textId="0678CDCD" w:rsidR="009243F6" w:rsidRPr="00F72533" w:rsidRDefault="009243F6" w:rsidP="009243F6">
      <w:pPr>
        <w:pStyle w:val="BodyText"/>
        <w:spacing w:before="68"/>
        <w:ind w:left="122"/>
        <w:rPr>
          <w:color w:val="231F20"/>
          <w:sz w:val="16"/>
          <w:szCs w:val="16"/>
        </w:rPr>
      </w:pPr>
      <w:r w:rsidRPr="00F72533">
        <w:rPr>
          <w:noProof/>
          <w:color w:val="231F2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327B04" wp14:editId="1A8D6BF2">
                <wp:simplePos x="0" y="0"/>
                <wp:positionH relativeFrom="column">
                  <wp:posOffset>2238375</wp:posOffset>
                </wp:positionH>
                <wp:positionV relativeFrom="paragraph">
                  <wp:posOffset>56515</wp:posOffset>
                </wp:positionV>
                <wp:extent cx="209550" cy="1524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68306" id="Rectangle 8" o:spid="_x0000_s1026" style="position:absolute;margin-left:176.25pt;margin-top:4.45pt;width:16.5pt;height:12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" fillcolor="#83caeb [1300]" strokecolor="black [3213]" strokeweight=".25pt"/>
            </w:pict>
          </mc:Fallback>
        </mc:AlternateContent>
      </w:r>
      <w:r w:rsidRPr="00F72533">
        <w:rPr>
          <w:color w:val="231F20"/>
          <w:sz w:val="16"/>
          <w:szCs w:val="16"/>
        </w:rPr>
        <w:t xml:space="preserve">Co-requisite </w:t>
      </w:r>
      <w:r w:rsidR="00A07FB0">
        <w:rPr>
          <w:color w:val="231F20"/>
          <w:sz w:val="16"/>
          <w:szCs w:val="16"/>
        </w:rPr>
        <w:t>M</w:t>
      </w:r>
      <w:r w:rsidRPr="00F72533">
        <w:rPr>
          <w:color w:val="231F20"/>
          <w:sz w:val="16"/>
          <w:szCs w:val="16"/>
        </w:rPr>
        <w:t xml:space="preserve">ajor: </w:t>
      </w:r>
      <w:r w:rsidRPr="00F72533">
        <w:rPr>
          <w:color w:val="231F20"/>
          <w:sz w:val="16"/>
          <w:szCs w:val="16"/>
        </w:rPr>
        <w:tab/>
        <w:t>Architecture B</w:t>
      </w:r>
      <w:r w:rsidRPr="00F72533">
        <w:rPr>
          <w:color w:val="231F20"/>
          <w:sz w:val="16"/>
          <w:szCs w:val="16"/>
        </w:rPr>
        <w:tab/>
      </w:r>
      <w:r w:rsidRPr="00F72533">
        <w:rPr>
          <w:color w:val="231F20"/>
          <w:sz w:val="16"/>
          <w:szCs w:val="16"/>
        </w:rPr>
        <w:tab/>
      </w:r>
      <w:hyperlink r:id="rId11" w:history="1">
        <w:r w:rsidR="00F72533" w:rsidRPr="00233370">
          <w:rPr>
            <w:rStyle w:val="Hyperlink"/>
            <w:sz w:val="16"/>
            <w:szCs w:val="16"/>
          </w:rPr>
          <w:t>https://handbooks.uwa.edu.au/majordetails?code=MJS-ARCTB</w:t>
        </w:r>
      </w:hyperlink>
    </w:p>
    <w:p w14:paraId="26182442" w14:textId="0AB8E53D" w:rsidR="00BF0522" w:rsidRDefault="00BF0522" w:rsidP="00BF0522">
      <w:pPr>
        <w:pStyle w:val="BodyText"/>
        <w:spacing w:before="68"/>
        <w:ind w:left="122"/>
        <w:rPr>
          <w:color w:val="231F20"/>
          <w:sz w:val="16"/>
          <w:szCs w:val="16"/>
        </w:rPr>
      </w:pPr>
      <w:r w:rsidRPr="00F72533">
        <w:rPr>
          <w:noProof/>
          <w:color w:val="231F2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F33B04" wp14:editId="1A191912">
                <wp:simplePos x="0" y="0"/>
                <wp:positionH relativeFrom="column">
                  <wp:posOffset>2238375</wp:posOffset>
                </wp:positionH>
                <wp:positionV relativeFrom="paragraph">
                  <wp:posOffset>81915</wp:posOffset>
                </wp:positionV>
                <wp:extent cx="209550" cy="152400"/>
                <wp:effectExtent l="0" t="0" r="19050" b="19050"/>
                <wp:wrapNone/>
                <wp:docPr id="1246132430" name="Rectangle 1246132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21345" id="Rectangle 1246132430" o:spid="_x0000_s1026" style="position:absolute;margin-left:176.25pt;margin-top:6.45pt;width:16.5pt;height:12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" fillcolor="#f2f2f2 [3052]" strokecolor="black [3213]" strokeweight=".25pt"/>
            </w:pict>
          </mc:Fallback>
        </mc:AlternateContent>
      </w:r>
      <w:r>
        <w:rPr>
          <w:color w:val="231F20"/>
          <w:sz w:val="16"/>
          <w:szCs w:val="16"/>
        </w:rPr>
        <w:t xml:space="preserve">                                              Elective or Minor   </w:t>
      </w:r>
    </w:p>
    <w:p w14:paraId="28D8BAE4" w14:textId="77777777" w:rsidR="009243F6" w:rsidRDefault="009243F6" w:rsidP="009243F6">
      <w:pPr>
        <w:pStyle w:val="BodyText"/>
        <w:spacing w:before="68"/>
        <w:ind w:left="122"/>
        <w:rPr>
          <w:color w:val="231F20"/>
          <w:sz w:val="16"/>
          <w:szCs w:val="16"/>
        </w:rPr>
      </w:pPr>
    </w:p>
    <w:p w14:paraId="3584F02F" w14:textId="77777777" w:rsidR="00BF0522" w:rsidRDefault="00BF0522" w:rsidP="009243F6">
      <w:pPr>
        <w:pStyle w:val="BodyText"/>
        <w:spacing w:before="68"/>
        <w:ind w:left="122"/>
        <w:rPr>
          <w:sz w:val="16"/>
        </w:r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9243F6" w14:paraId="2D116C4F" w14:textId="77777777" w:rsidTr="00CC5E1B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5DBB8671" w14:textId="2451ED14" w:rsidR="009243F6" w:rsidRPr="00983B47" w:rsidRDefault="008A407C" w:rsidP="00E465F4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7E218A38" w14:textId="77777777" w:rsidR="009243F6" w:rsidRDefault="009243F6" w:rsidP="00E465F4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4" w:space="0" w:color="auto"/>
              <w:right w:val="single" w:sz="2" w:space="0" w:color="231F20"/>
            </w:tcBorders>
            <w:shd w:val="clear" w:color="auto" w:fill="83CAEB" w:themeFill="accent1" w:themeFillTint="66"/>
            <w:vAlign w:val="center"/>
          </w:tcPr>
          <w:p w14:paraId="0E5448F4" w14:textId="77777777" w:rsidR="001B01BA" w:rsidRPr="00A279E6" w:rsidRDefault="009243F6" w:rsidP="00E465F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A279E6">
              <w:rPr>
                <w:b/>
                <w:bCs/>
                <w:sz w:val="18"/>
                <w:szCs w:val="18"/>
              </w:rPr>
              <w:t xml:space="preserve">ARCT1150 </w:t>
            </w:r>
          </w:p>
          <w:p w14:paraId="67C07922" w14:textId="4F0BAF63" w:rsidR="009243F6" w:rsidRPr="008A407C" w:rsidRDefault="009243F6" w:rsidP="00E465F4">
            <w:pPr>
              <w:pStyle w:val="TableParagraph"/>
              <w:jc w:val="center"/>
              <w:rPr>
                <w:sz w:val="18"/>
                <w:szCs w:val="18"/>
              </w:rPr>
            </w:pPr>
            <w:r w:rsidRPr="008A407C">
              <w:rPr>
                <w:sz w:val="18"/>
                <w:szCs w:val="18"/>
              </w:rPr>
              <w:t>Architecture Studio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DFB" w:themeFill="accent4" w:themeFillTint="33"/>
            <w:vAlign w:val="center"/>
          </w:tcPr>
          <w:p w14:paraId="7B8F01A6" w14:textId="77777777" w:rsidR="001B01BA" w:rsidRPr="00A279E6" w:rsidRDefault="009243F6" w:rsidP="00E465F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A279E6">
              <w:rPr>
                <w:b/>
                <w:bCs/>
                <w:sz w:val="18"/>
                <w:szCs w:val="18"/>
              </w:rPr>
              <w:t xml:space="preserve">ARCT1011 </w:t>
            </w:r>
          </w:p>
          <w:p w14:paraId="5DF3F1AE" w14:textId="527F5FE7" w:rsidR="009243F6" w:rsidRPr="008A407C" w:rsidRDefault="009243F6" w:rsidP="00E465F4">
            <w:pPr>
              <w:pStyle w:val="TableParagraph"/>
              <w:jc w:val="center"/>
              <w:rPr>
                <w:sz w:val="18"/>
                <w:szCs w:val="18"/>
              </w:rPr>
            </w:pPr>
            <w:r w:rsidRPr="008A407C">
              <w:rPr>
                <w:sz w:val="18"/>
                <w:szCs w:val="18"/>
              </w:rPr>
              <w:t>Early Modern Architecture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DFB" w:themeFill="accent4" w:themeFillTint="33"/>
            <w:vAlign w:val="center"/>
          </w:tcPr>
          <w:p w14:paraId="6A44B748" w14:textId="77777777" w:rsidR="001B01BA" w:rsidRPr="00A279E6" w:rsidRDefault="009243F6" w:rsidP="00E465F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A279E6">
              <w:rPr>
                <w:b/>
                <w:bCs/>
                <w:sz w:val="18"/>
                <w:szCs w:val="18"/>
              </w:rPr>
              <w:t xml:space="preserve">ARLA1040 </w:t>
            </w:r>
          </w:p>
          <w:p w14:paraId="728B825D" w14:textId="383F2A40" w:rsidR="009243F6" w:rsidRPr="008A407C" w:rsidRDefault="009243F6" w:rsidP="00E465F4">
            <w:pPr>
              <w:pStyle w:val="TableParagraph"/>
              <w:jc w:val="center"/>
              <w:rPr>
                <w:sz w:val="18"/>
                <w:szCs w:val="18"/>
              </w:rPr>
            </w:pPr>
            <w:r w:rsidRPr="008A407C">
              <w:rPr>
                <w:sz w:val="18"/>
                <w:szCs w:val="18"/>
              </w:rPr>
              <w:t xml:space="preserve">Techniques of </w:t>
            </w:r>
            <w:proofErr w:type="spellStart"/>
            <w:r w:rsidRPr="008A407C">
              <w:rPr>
                <w:sz w:val="18"/>
                <w:szCs w:val="18"/>
              </w:rPr>
              <w:t>Visualisation</w:t>
            </w:r>
            <w:proofErr w:type="spellEnd"/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F2F2F2" w:themeFill="background1" w:themeFillShade="F2"/>
          </w:tcPr>
          <w:p w14:paraId="7F32C1D2" w14:textId="77777777" w:rsidR="001336E6" w:rsidRPr="008A407C" w:rsidRDefault="001336E6" w:rsidP="00E465F4">
            <w:pPr>
              <w:pStyle w:val="TableParagraph"/>
              <w:rPr>
                <w:color w:val="808080" w:themeColor="background1" w:themeShade="80"/>
                <w:sz w:val="18"/>
                <w:szCs w:val="18"/>
              </w:rPr>
            </w:pPr>
          </w:p>
          <w:p w14:paraId="6D152809" w14:textId="765833E4" w:rsidR="009243F6" w:rsidRPr="008A407C" w:rsidRDefault="009243F6" w:rsidP="001336E6">
            <w:pPr>
              <w:pStyle w:val="TableParagraph"/>
              <w:jc w:val="center"/>
              <w:rPr>
                <w:sz w:val="18"/>
                <w:szCs w:val="18"/>
              </w:rPr>
            </w:pPr>
            <w:r w:rsidRPr="008A407C">
              <w:rPr>
                <w:sz w:val="18"/>
                <w:szCs w:val="18"/>
              </w:rPr>
              <w:t xml:space="preserve">Elective </w:t>
            </w:r>
            <w:r w:rsidR="001336E6" w:rsidRPr="008A407C">
              <w:rPr>
                <w:sz w:val="18"/>
                <w:szCs w:val="18"/>
              </w:rPr>
              <w:t>Unit</w:t>
            </w:r>
            <w:r w:rsidR="00C96727">
              <w:rPr>
                <w:sz w:val="18"/>
                <w:szCs w:val="18"/>
              </w:rPr>
              <w:t xml:space="preserve"> or Minor</w:t>
            </w:r>
          </w:p>
          <w:p w14:paraId="5FADE405" w14:textId="77777777" w:rsidR="009243F6" w:rsidRPr="008A407C" w:rsidRDefault="009243F6" w:rsidP="00E465F4">
            <w:pPr>
              <w:pStyle w:val="TableParagraph"/>
              <w:rPr>
                <w:color w:val="808080" w:themeColor="background1" w:themeShade="80"/>
                <w:sz w:val="18"/>
                <w:szCs w:val="18"/>
              </w:rPr>
            </w:pPr>
          </w:p>
        </w:tc>
      </w:tr>
      <w:tr w:rsidR="009243F6" w14:paraId="48AAE154" w14:textId="77777777" w:rsidTr="00CC5E1B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1074DA09" w14:textId="77777777" w:rsidR="009243F6" w:rsidRPr="00983B47" w:rsidRDefault="009243F6" w:rsidP="00E465F4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DDD3BBF" w14:textId="77777777" w:rsidR="009243F6" w:rsidRDefault="009243F6" w:rsidP="00E465F4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DFB" w:themeFill="accent4" w:themeFillTint="33"/>
            <w:vAlign w:val="center"/>
          </w:tcPr>
          <w:p w14:paraId="38498D7A" w14:textId="77777777" w:rsidR="00AC2CA9" w:rsidRPr="00A279E6" w:rsidRDefault="009243F6" w:rsidP="00E465F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A279E6">
              <w:rPr>
                <w:b/>
                <w:bCs/>
                <w:sz w:val="18"/>
                <w:szCs w:val="18"/>
              </w:rPr>
              <w:t xml:space="preserve">ARCT1001 </w:t>
            </w:r>
          </w:p>
          <w:p w14:paraId="5B49FC3B" w14:textId="7CFAB047" w:rsidR="009243F6" w:rsidRPr="008A407C" w:rsidRDefault="009243F6" w:rsidP="00E465F4">
            <w:pPr>
              <w:pStyle w:val="TableParagraph"/>
              <w:jc w:val="center"/>
              <w:rPr>
                <w:sz w:val="18"/>
                <w:szCs w:val="18"/>
              </w:rPr>
            </w:pPr>
            <w:r w:rsidRPr="008A407C">
              <w:rPr>
                <w:sz w:val="18"/>
                <w:szCs w:val="18"/>
              </w:rPr>
              <w:t>Architecture Studio 1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DFB" w:themeFill="accent4" w:themeFillTint="33"/>
            <w:vAlign w:val="center"/>
          </w:tcPr>
          <w:p w14:paraId="4630069A" w14:textId="77777777" w:rsidR="00AC2CA9" w:rsidRPr="00A279E6" w:rsidRDefault="009243F6" w:rsidP="00E465F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A279E6">
              <w:rPr>
                <w:b/>
                <w:bCs/>
                <w:sz w:val="18"/>
                <w:szCs w:val="18"/>
              </w:rPr>
              <w:t xml:space="preserve">ARCT1010 </w:t>
            </w:r>
          </w:p>
          <w:p w14:paraId="405E485D" w14:textId="78C55A8F" w:rsidR="009243F6" w:rsidRPr="008A407C" w:rsidRDefault="009243F6" w:rsidP="00E465F4">
            <w:pPr>
              <w:pStyle w:val="TableParagraph"/>
              <w:jc w:val="center"/>
              <w:rPr>
                <w:sz w:val="18"/>
                <w:szCs w:val="18"/>
              </w:rPr>
            </w:pPr>
            <w:r w:rsidRPr="008A407C">
              <w:rPr>
                <w:sz w:val="18"/>
                <w:szCs w:val="18"/>
              </w:rPr>
              <w:t>Drawing History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83CAEB" w:themeFill="accent1" w:themeFillTint="66"/>
            <w:vAlign w:val="center"/>
          </w:tcPr>
          <w:p w14:paraId="7E0292B8" w14:textId="77777777" w:rsidR="00F72533" w:rsidRPr="00A279E6" w:rsidRDefault="009243F6" w:rsidP="00E465F4">
            <w:pPr>
              <w:pStyle w:val="TableParagraph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A279E6">
              <w:rPr>
                <w:rFonts w:cs="Arial"/>
                <w:b/>
                <w:color w:val="000000"/>
                <w:sz w:val="18"/>
                <w:szCs w:val="18"/>
              </w:rPr>
              <w:t xml:space="preserve">ARLA1030 </w:t>
            </w:r>
          </w:p>
          <w:p w14:paraId="7C0AE4F5" w14:textId="666CFBBE" w:rsidR="009243F6" w:rsidRPr="008A407C" w:rsidRDefault="009243F6" w:rsidP="00E465F4">
            <w:pPr>
              <w:pStyle w:val="TableParagraph"/>
              <w:jc w:val="center"/>
              <w:rPr>
                <w:bCs/>
                <w:color w:val="808080" w:themeColor="background1" w:themeShade="80"/>
                <w:sz w:val="18"/>
                <w:szCs w:val="18"/>
              </w:rPr>
            </w:pPr>
            <w:r w:rsidRPr="008A407C">
              <w:rPr>
                <w:rFonts w:cs="Arial"/>
                <w:bCs/>
                <w:color w:val="000000"/>
                <w:sz w:val="18"/>
                <w:szCs w:val="18"/>
              </w:rPr>
              <w:t>Structures and Systems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2735EBBF" w14:textId="77777777" w:rsidR="001336E6" w:rsidRPr="008A407C" w:rsidRDefault="001336E6" w:rsidP="001336E6">
            <w:pPr>
              <w:pStyle w:val="TableParagraph"/>
              <w:jc w:val="center"/>
              <w:rPr>
                <w:color w:val="808080" w:themeColor="background1" w:themeShade="80"/>
                <w:sz w:val="18"/>
                <w:szCs w:val="18"/>
              </w:rPr>
            </w:pPr>
          </w:p>
          <w:p w14:paraId="48FE8EA7" w14:textId="76EE0F9F" w:rsidR="009243F6" w:rsidRPr="008A407C" w:rsidRDefault="009243F6" w:rsidP="001336E6">
            <w:pPr>
              <w:pStyle w:val="TableParagraph"/>
              <w:jc w:val="center"/>
              <w:rPr>
                <w:sz w:val="18"/>
                <w:szCs w:val="18"/>
              </w:rPr>
            </w:pPr>
            <w:r w:rsidRPr="008A407C">
              <w:rPr>
                <w:sz w:val="18"/>
                <w:szCs w:val="18"/>
              </w:rPr>
              <w:t xml:space="preserve">Elective </w:t>
            </w:r>
            <w:r w:rsidR="001336E6" w:rsidRPr="008A407C">
              <w:rPr>
                <w:sz w:val="18"/>
                <w:szCs w:val="18"/>
              </w:rPr>
              <w:t>Unit</w:t>
            </w:r>
            <w:r w:rsidR="00873E33">
              <w:rPr>
                <w:sz w:val="18"/>
                <w:szCs w:val="18"/>
              </w:rPr>
              <w:t xml:space="preserve"> or Minor</w:t>
            </w:r>
          </w:p>
          <w:p w14:paraId="68B37C0D" w14:textId="77777777" w:rsidR="009243F6" w:rsidRPr="008A407C" w:rsidRDefault="009243F6" w:rsidP="00E465F4">
            <w:pPr>
              <w:pStyle w:val="TableParagraph"/>
              <w:rPr>
                <w:color w:val="808080" w:themeColor="background1" w:themeShade="80"/>
                <w:sz w:val="18"/>
                <w:szCs w:val="18"/>
              </w:rPr>
            </w:pPr>
          </w:p>
        </w:tc>
      </w:tr>
      <w:tr w:rsidR="009243F6" w14:paraId="17C30062" w14:textId="77777777" w:rsidTr="00CC5E1B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5E932EDA" w14:textId="27B4AB97" w:rsidR="009243F6" w:rsidRPr="00983B47" w:rsidRDefault="008A407C" w:rsidP="00E465F4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4F794B25" w14:textId="77777777" w:rsidR="009243F6" w:rsidRDefault="009243F6" w:rsidP="00E465F4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7088" w:type="dxa"/>
            <w:gridSpan w:val="2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DFB" w:themeFill="accent4" w:themeFillTint="33"/>
            <w:vAlign w:val="center"/>
          </w:tcPr>
          <w:p w14:paraId="1BDBFFD5" w14:textId="77777777" w:rsidR="007129B6" w:rsidRPr="00A279E6" w:rsidRDefault="009243F6" w:rsidP="00E465F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A279E6">
              <w:rPr>
                <w:b/>
                <w:bCs/>
                <w:sz w:val="18"/>
                <w:szCs w:val="18"/>
              </w:rPr>
              <w:t xml:space="preserve">ARCT2000 </w:t>
            </w:r>
          </w:p>
          <w:p w14:paraId="7B449E22" w14:textId="59BBFCBF" w:rsidR="009243F6" w:rsidRPr="008A407C" w:rsidRDefault="009243F6" w:rsidP="00E465F4">
            <w:pPr>
              <w:pStyle w:val="TableParagraph"/>
              <w:jc w:val="center"/>
              <w:rPr>
                <w:sz w:val="18"/>
                <w:szCs w:val="18"/>
              </w:rPr>
            </w:pPr>
            <w:r w:rsidRPr="008A407C">
              <w:rPr>
                <w:sz w:val="18"/>
                <w:szCs w:val="18"/>
              </w:rPr>
              <w:t>Architecture Studio 2 (12 pts)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DFB" w:themeFill="accent4" w:themeFillTint="33"/>
            <w:vAlign w:val="center"/>
          </w:tcPr>
          <w:p w14:paraId="14DC5C76" w14:textId="77777777" w:rsidR="007129B6" w:rsidRPr="00A279E6" w:rsidRDefault="009243F6" w:rsidP="00E465F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A279E6">
              <w:rPr>
                <w:b/>
                <w:bCs/>
                <w:sz w:val="18"/>
                <w:szCs w:val="18"/>
              </w:rPr>
              <w:t xml:space="preserve">ARCT2010 </w:t>
            </w:r>
          </w:p>
          <w:p w14:paraId="12737A70" w14:textId="5330DEB3" w:rsidR="009243F6" w:rsidRPr="008A407C" w:rsidRDefault="009243F6" w:rsidP="00E465F4">
            <w:pPr>
              <w:pStyle w:val="TableParagraph"/>
              <w:jc w:val="center"/>
              <w:rPr>
                <w:sz w:val="18"/>
                <w:szCs w:val="18"/>
              </w:rPr>
            </w:pPr>
            <w:r w:rsidRPr="008A407C">
              <w:rPr>
                <w:sz w:val="18"/>
                <w:szCs w:val="18"/>
              </w:rPr>
              <w:t>Modern Architecture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83CAEB" w:themeFill="accent1" w:themeFillTint="66"/>
            <w:vAlign w:val="center"/>
          </w:tcPr>
          <w:p w14:paraId="18E0F2A5" w14:textId="77777777" w:rsidR="00F72533" w:rsidRPr="00A279E6" w:rsidRDefault="009243F6" w:rsidP="00E465F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A279E6">
              <w:rPr>
                <w:b/>
                <w:bCs/>
                <w:sz w:val="18"/>
                <w:szCs w:val="18"/>
              </w:rPr>
              <w:t xml:space="preserve">ARCT2030 </w:t>
            </w:r>
          </w:p>
          <w:p w14:paraId="732CC65E" w14:textId="1E5AB510" w:rsidR="009243F6" w:rsidRPr="008A407C" w:rsidRDefault="009243F6" w:rsidP="00E465F4">
            <w:pPr>
              <w:pStyle w:val="TableParagraph"/>
              <w:jc w:val="center"/>
              <w:rPr>
                <w:sz w:val="18"/>
                <w:szCs w:val="18"/>
              </w:rPr>
            </w:pPr>
            <w:r w:rsidRPr="008A407C">
              <w:rPr>
                <w:sz w:val="18"/>
                <w:szCs w:val="18"/>
              </w:rPr>
              <w:t>Materials &amp; Small Constructions</w:t>
            </w:r>
          </w:p>
        </w:tc>
      </w:tr>
      <w:tr w:rsidR="009243F6" w14:paraId="7E320252" w14:textId="77777777" w:rsidTr="00CC5E1B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2EF2695F" w14:textId="77777777" w:rsidR="009243F6" w:rsidRPr="00983B47" w:rsidRDefault="009243F6" w:rsidP="00E465F4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24C13D13" w14:textId="77777777" w:rsidR="009243F6" w:rsidRDefault="009243F6" w:rsidP="00E465F4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7088" w:type="dxa"/>
            <w:gridSpan w:val="2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83CAEB" w:themeFill="accent1" w:themeFillTint="66"/>
            <w:vAlign w:val="center"/>
          </w:tcPr>
          <w:p w14:paraId="29E8B149" w14:textId="77777777" w:rsidR="007129B6" w:rsidRPr="00A279E6" w:rsidRDefault="009243F6" w:rsidP="00E465F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A279E6">
              <w:rPr>
                <w:b/>
                <w:bCs/>
                <w:sz w:val="18"/>
                <w:szCs w:val="18"/>
              </w:rPr>
              <w:t xml:space="preserve">ARCT2001 </w:t>
            </w:r>
          </w:p>
          <w:p w14:paraId="2450DA65" w14:textId="61F25D0D" w:rsidR="009243F6" w:rsidRPr="008A407C" w:rsidRDefault="009243F6" w:rsidP="00E465F4">
            <w:pPr>
              <w:pStyle w:val="TableParagraph"/>
              <w:jc w:val="center"/>
              <w:rPr>
                <w:sz w:val="18"/>
                <w:szCs w:val="18"/>
              </w:rPr>
            </w:pPr>
            <w:r w:rsidRPr="008A407C">
              <w:rPr>
                <w:sz w:val="18"/>
                <w:szCs w:val="18"/>
              </w:rPr>
              <w:t>Architecture Studio 2 (12 pts)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DFB" w:themeFill="accent4" w:themeFillTint="33"/>
            <w:vAlign w:val="center"/>
          </w:tcPr>
          <w:p w14:paraId="2CD6752F" w14:textId="77777777" w:rsidR="007129B6" w:rsidRPr="00A279E6" w:rsidRDefault="009243F6" w:rsidP="00E465F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A279E6">
              <w:rPr>
                <w:b/>
                <w:bCs/>
                <w:sz w:val="18"/>
                <w:szCs w:val="18"/>
              </w:rPr>
              <w:t xml:space="preserve">ARCT2050 </w:t>
            </w:r>
          </w:p>
          <w:p w14:paraId="4CD71C06" w14:textId="64D3CFC4" w:rsidR="009243F6" w:rsidRPr="008A407C" w:rsidRDefault="009243F6" w:rsidP="00E465F4">
            <w:pPr>
              <w:pStyle w:val="TableParagraph"/>
              <w:jc w:val="center"/>
              <w:rPr>
                <w:sz w:val="18"/>
                <w:szCs w:val="18"/>
              </w:rPr>
            </w:pPr>
            <w:r w:rsidRPr="008A407C">
              <w:rPr>
                <w:sz w:val="18"/>
                <w:szCs w:val="18"/>
              </w:rPr>
              <w:t>Environmental Design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0A4AC4C7" w14:textId="77777777" w:rsidR="001336E6" w:rsidRPr="008A407C" w:rsidRDefault="001336E6" w:rsidP="00E465F4">
            <w:pPr>
              <w:pStyle w:val="TableParagraph"/>
              <w:rPr>
                <w:color w:val="808080" w:themeColor="background1" w:themeShade="80"/>
                <w:sz w:val="18"/>
                <w:szCs w:val="18"/>
              </w:rPr>
            </w:pPr>
          </w:p>
          <w:p w14:paraId="735AE905" w14:textId="585D0402" w:rsidR="009243F6" w:rsidRPr="008A407C" w:rsidRDefault="009243F6" w:rsidP="001336E6">
            <w:pPr>
              <w:pStyle w:val="TableParagraph"/>
              <w:jc w:val="center"/>
              <w:rPr>
                <w:sz w:val="18"/>
                <w:szCs w:val="18"/>
              </w:rPr>
            </w:pPr>
            <w:r w:rsidRPr="008A407C">
              <w:rPr>
                <w:sz w:val="18"/>
                <w:szCs w:val="18"/>
              </w:rPr>
              <w:t xml:space="preserve">Elective </w:t>
            </w:r>
            <w:r w:rsidR="001336E6" w:rsidRPr="008A407C">
              <w:rPr>
                <w:sz w:val="18"/>
                <w:szCs w:val="18"/>
              </w:rPr>
              <w:t>Unit</w:t>
            </w:r>
            <w:r w:rsidR="00E24C1E">
              <w:rPr>
                <w:sz w:val="18"/>
                <w:szCs w:val="18"/>
              </w:rPr>
              <w:t xml:space="preserve"> or Minor</w:t>
            </w:r>
          </w:p>
          <w:p w14:paraId="01AA52AA" w14:textId="77777777" w:rsidR="009243F6" w:rsidRPr="008A407C" w:rsidRDefault="009243F6" w:rsidP="00E465F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9243F6" w14:paraId="4BE9318A" w14:textId="77777777" w:rsidTr="004B08E1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5F8FF754" w14:textId="788021F5" w:rsidR="009243F6" w:rsidRPr="00983B47" w:rsidRDefault="009243F6" w:rsidP="00E465F4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</w:t>
            </w:r>
            <w:r w:rsidR="008A407C">
              <w:rPr>
                <w:b/>
                <w:color w:val="231F20"/>
                <w:w w:val="105"/>
                <w:sz w:val="14"/>
                <w:szCs w:val="14"/>
              </w:rPr>
              <w:t>Year 3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31103A57" w14:textId="77777777" w:rsidR="009243F6" w:rsidRDefault="009243F6" w:rsidP="00E465F4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7088" w:type="dxa"/>
            <w:gridSpan w:val="2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83CAEB" w:themeFill="accent1" w:themeFillTint="66"/>
            <w:vAlign w:val="center"/>
          </w:tcPr>
          <w:p w14:paraId="3C12567B" w14:textId="77777777" w:rsidR="007129B6" w:rsidRPr="00A279E6" w:rsidRDefault="009243F6" w:rsidP="00E465F4">
            <w:pPr>
              <w:pStyle w:val="TableParagraph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A279E6">
              <w:rPr>
                <w:rFonts w:cs="Arial"/>
                <w:b/>
                <w:color w:val="000000"/>
                <w:sz w:val="18"/>
                <w:szCs w:val="18"/>
              </w:rPr>
              <w:t>ARCT3000</w:t>
            </w:r>
          </w:p>
          <w:p w14:paraId="569AF9DD" w14:textId="5EE61722" w:rsidR="009243F6" w:rsidRPr="008A407C" w:rsidRDefault="009243F6" w:rsidP="00E465F4">
            <w:pPr>
              <w:pStyle w:val="TableParagraph"/>
              <w:jc w:val="center"/>
              <w:rPr>
                <w:bCs/>
                <w:sz w:val="18"/>
                <w:szCs w:val="18"/>
              </w:rPr>
            </w:pPr>
            <w:r w:rsidRPr="008A407C">
              <w:rPr>
                <w:rFonts w:cs="Arial"/>
                <w:bCs/>
                <w:color w:val="000000"/>
                <w:sz w:val="18"/>
                <w:szCs w:val="18"/>
              </w:rPr>
              <w:t xml:space="preserve"> Architecture Studio 3 (12 pts)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8E8E8" w:themeFill="background2"/>
            <w:vAlign w:val="center"/>
          </w:tcPr>
          <w:p w14:paraId="0B8C6766" w14:textId="77777777" w:rsidR="004B08E1" w:rsidRPr="008A407C" w:rsidRDefault="004B08E1" w:rsidP="004B08E1">
            <w:pPr>
              <w:pStyle w:val="TableParagraph"/>
              <w:jc w:val="center"/>
              <w:rPr>
                <w:sz w:val="18"/>
                <w:szCs w:val="18"/>
              </w:rPr>
            </w:pPr>
            <w:r w:rsidRPr="008A407C">
              <w:rPr>
                <w:sz w:val="18"/>
                <w:szCs w:val="18"/>
              </w:rPr>
              <w:t>Elective Unit</w:t>
            </w:r>
            <w:r>
              <w:rPr>
                <w:sz w:val="18"/>
                <w:szCs w:val="18"/>
              </w:rPr>
              <w:t xml:space="preserve"> or Minor</w:t>
            </w:r>
          </w:p>
          <w:p w14:paraId="00FCD4EF" w14:textId="06A5391B" w:rsidR="009243F6" w:rsidRPr="008A407C" w:rsidRDefault="009243F6" w:rsidP="00E465F4">
            <w:pPr>
              <w:pStyle w:val="TableParagraph"/>
              <w:jc w:val="center"/>
              <w:rPr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83CAEB" w:themeFill="accent1" w:themeFillTint="66"/>
            <w:vAlign w:val="center"/>
          </w:tcPr>
          <w:p w14:paraId="511499BC" w14:textId="77777777" w:rsidR="00F72533" w:rsidRPr="00A279E6" w:rsidRDefault="009243F6" w:rsidP="00E465F4">
            <w:pPr>
              <w:pStyle w:val="TableParagraph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A279E6">
              <w:rPr>
                <w:rFonts w:cs="Arial"/>
                <w:b/>
                <w:color w:val="000000"/>
                <w:sz w:val="18"/>
                <w:szCs w:val="18"/>
              </w:rPr>
              <w:t xml:space="preserve">ARCT3030 </w:t>
            </w:r>
          </w:p>
          <w:p w14:paraId="7E8192C9" w14:textId="4CE38FE8" w:rsidR="009243F6" w:rsidRPr="008A407C" w:rsidRDefault="009243F6" w:rsidP="00E465F4">
            <w:pPr>
              <w:pStyle w:val="TableParagraph"/>
              <w:jc w:val="center"/>
              <w:rPr>
                <w:bCs/>
                <w:color w:val="808080" w:themeColor="background1" w:themeShade="80"/>
                <w:sz w:val="18"/>
                <w:szCs w:val="18"/>
              </w:rPr>
            </w:pPr>
            <w:r w:rsidRPr="008A407C">
              <w:rPr>
                <w:rFonts w:cs="Arial"/>
                <w:bCs/>
                <w:color w:val="000000"/>
                <w:sz w:val="18"/>
                <w:szCs w:val="18"/>
              </w:rPr>
              <w:t>Materials and Large Construction</w:t>
            </w:r>
          </w:p>
        </w:tc>
      </w:tr>
      <w:tr w:rsidR="009243F6" w14:paraId="59FC72FD" w14:textId="77777777" w:rsidTr="004B08E1">
        <w:trPr>
          <w:trHeight w:val="855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4C1E5E90" w14:textId="77777777" w:rsidR="009243F6" w:rsidRPr="00983B47" w:rsidRDefault="009243F6" w:rsidP="00E465F4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441E9593" w14:textId="77777777" w:rsidR="009243F6" w:rsidRDefault="009243F6" w:rsidP="00E465F4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7088" w:type="dxa"/>
            <w:gridSpan w:val="2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DFB" w:themeFill="accent4" w:themeFillTint="33"/>
            <w:vAlign w:val="center"/>
          </w:tcPr>
          <w:p w14:paraId="79DA9FC9" w14:textId="77777777" w:rsidR="007129B6" w:rsidRPr="00A279E6" w:rsidRDefault="009243F6" w:rsidP="00E465F4">
            <w:pPr>
              <w:pStyle w:val="TableParagraph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A279E6">
              <w:rPr>
                <w:rFonts w:cs="Arial"/>
                <w:b/>
                <w:color w:val="000000"/>
                <w:sz w:val="18"/>
                <w:szCs w:val="18"/>
              </w:rPr>
              <w:t>ARCT3001</w:t>
            </w:r>
          </w:p>
          <w:p w14:paraId="645D0B61" w14:textId="268C9270" w:rsidR="009243F6" w:rsidRPr="008A407C" w:rsidRDefault="009243F6" w:rsidP="00E465F4">
            <w:pPr>
              <w:pStyle w:val="TableParagraph"/>
              <w:jc w:val="center"/>
              <w:rPr>
                <w:bCs/>
                <w:sz w:val="18"/>
                <w:szCs w:val="18"/>
              </w:rPr>
            </w:pPr>
            <w:r w:rsidRPr="008A407C">
              <w:rPr>
                <w:rFonts w:cs="Arial"/>
                <w:bCs/>
                <w:color w:val="000000"/>
                <w:sz w:val="18"/>
                <w:szCs w:val="18"/>
              </w:rPr>
              <w:t xml:space="preserve"> Architecture Studio 3 (12 pts)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DFB" w:themeFill="accent4" w:themeFillTint="33"/>
            <w:vAlign w:val="center"/>
          </w:tcPr>
          <w:p w14:paraId="5A4CBC60" w14:textId="77777777" w:rsidR="00F72533" w:rsidRPr="00A279E6" w:rsidRDefault="009243F6" w:rsidP="00E465F4">
            <w:pPr>
              <w:pStyle w:val="TableParagraph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A279E6">
              <w:rPr>
                <w:rFonts w:cs="Arial"/>
                <w:b/>
                <w:color w:val="000000"/>
                <w:sz w:val="18"/>
                <w:szCs w:val="18"/>
              </w:rPr>
              <w:t xml:space="preserve">ARCT3040 </w:t>
            </w:r>
          </w:p>
          <w:p w14:paraId="3D538C37" w14:textId="5CB3017B" w:rsidR="009243F6" w:rsidRPr="008A407C" w:rsidRDefault="009243F6" w:rsidP="00E465F4">
            <w:pPr>
              <w:pStyle w:val="TableParagraph"/>
              <w:jc w:val="center"/>
              <w:rPr>
                <w:bCs/>
                <w:color w:val="808080" w:themeColor="background1" w:themeShade="80"/>
                <w:sz w:val="18"/>
                <w:szCs w:val="18"/>
              </w:rPr>
            </w:pPr>
            <w:r w:rsidRPr="008A407C">
              <w:rPr>
                <w:rFonts w:cs="Arial"/>
                <w:bCs/>
                <w:color w:val="000000"/>
                <w:sz w:val="18"/>
                <w:szCs w:val="18"/>
              </w:rPr>
              <w:t>Advanced Design Thinking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CAEDFB" w:themeFill="accent4" w:themeFillTint="33"/>
            <w:vAlign w:val="center"/>
          </w:tcPr>
          <w:p w14:paraId="4C2FF2D5" w14:textId="77777777" w:rsidR="001336E6" w:rsidRPr="008A407C" w:rsidRDefault="001336E6" w:rsidP="004B08E1">
            <w:pPr>
              <w:pStyle w:val="TableParagraph"/>
              <w:jc w:val="center"/>
              <w:rPr>
                <w:color w:val="808080" w:themeColor="background1" w:themeShade="80"/>
                <w:sz w:val="18"/>
                <w:szCs w:val="18"/>
              </w:rPr>
            </w:pPr>
          </w:p>
          <w:p w14:paraId="47F9DEA8" w14:textId="2AD38064" w:rsidR="00E200DF" w:rsidRPr="00A279E6" w:rsidRDefault="00E200DF" w:rsidP="004B08E1">
            <w:pPr>
              <w:shd w:val="clear" w:color="auto" w:fill="CAEDFB" w:themeFill="accent4" w:themeFillTint="33"/>
              <w:adjustRightInd w:val="0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A279E6">
              <w:rPr>
                <w:rFonts w:cs="Arial"/>
                <w:b/>
                <w:color w:val="000000"/>
                <w:sz w:val="18"/>
                <w:szCs w:val="18"/>
              </w:rPr>
              <w:t>ARCT3010</w:t>
            </w:r>
          </w:p>
          <w:p w14:paraId="57DFA17B" w14:textId="77777777" w:rsidR="00E200DF" w:rsidRPr="008A407C" w:rsidRDefault="00E200DF" w:rsidP="004B08E1">
            <w:pPr>
              <w:shd w:val="clear" w:color="auto" w:fill="CAEDFB" w:themeFill="accent4" w:themeFillTint="33"/>
              <w:adjustRightInd w:val="0"/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8A407C">
              <w:rPr>
                <w:rFonts w:cs="Arial"/>
                <w:bCs/>
                <w:color w:val="000000"/>
                <w:sz w:val="18"/>
                <w:szCs w:val="18"/>
              </w:rPr>
              <w:t>History and Theories of the</w:t>
            </w:r>
          </w:p>
          <w:p w14:paraId="5B90B855" w14:textId="0EF13367" w:rsidR="009243F6" w:rsidRPr="008A407C" w:rsidRDefault="00E200DF" w:rsidP="004B08E1">
            <w:pPr>
              <w:pStyle w:val="TableParagraph"/>
              <w:shd w:val="clear" w:color="auto" w:fill="CAEDFB" w:themeFill="accent4" w:themeFillTint="33"/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8A407C">
              <w:rPr>
                <w:rFonts w:cs="Arial"/>
                <w:bCs/>
                <w:color w:val="000000"/>
                <w:sz w:val="18"/>
                <w:szCs w:val="18"/>
              </w:rPr>
              <w:t>Built Environment</w:t>
            </w:r>
          </w:p>
        </w:tc>
      </w:tr>
    </w:tbl>
    <w:p w14:paraId="56246059" w14:textId="77777777" w:rsidR="00431BA2" w:rsidRDefault="00431BA2" w:rsidP="00431BA2">
      <w:pPr>
        <w:rPr>
          <w:color w:val="231F20"/>
          <w:sz w:val="18"/>
          <w:szCs w:val="18"/>
        </w:rPr>
      </w:pPr>
    </w:p>
    <w:p w14:paraId="20ED2C62" w14:textId="77777777" w:rsidR="00B54FA8" w:rsidRDefault="00B54FA8" w:rsidP="00431BA2">
      <w:pPr>
        <w:rPr>
          <w:color w:val="231F20"/>
          <w:sz w:val="18"/>
          <w:szCs w:val="18"/>
        </w:rPr>
      </w:pPr>
    </w:p>
    <w:p w14:paraId="3ACC1019" w14:textId="77777777" w:rsidR="00B54FA8" w:rsidRDefault="00B54FA8" w:rsidP="00431BA2">
      <w:pPr>
        <w:rPr>
          <w:color w:val="231F20"/>
          <w:sz w:val="18"/>
          <w:szCs w:val="18"/>
        </w:rPr>
      </w:pPr>
    </w:p>
    <w:p w14:paraId="2488AC1D" w14:textId="423CF6C0" w:rsidR="00431BA2" w:rsidRDefault="00BF0522" w:rsidP="00B54FA8">
      <w:pPr>
        <w:pStyle w:val="BodyText"/>
        <w:spacing w:before="68"/>
        <w:rPr>
          <w:color w:val="231F20"/>
        </w:rPr>
      </w:pPr>
      <w:r w:rsidRPr="00B54FA8">
        <w:rPr>
          <w:color w:val="231F20"/>
        </w:rPr>
        <w:t xml:space="preserve">Note: Architecture A and Architecture B are co-requisite majors and must be taken together. </w:t>
      </w:r>
    </w:p>
    <w:p w14:paraId="6F024022" w14:textId="77777777" w:rsidR="00B54FA8" w:rsidRDefault="00B54FA8">
      <w:pPr>
        <w:rPr>
          <w:color w:val="231F20"/>
          <w:sz w:val="18"/>
          <w:szCs w:val="18"/>
        </w:rPr>
      </w:pPr>
    </w:p>
    <w:p w14:paraId="2676B0F7" w14:textId="01C8BF17" w:rsidR="006E15AA" w:rsidRPr="00D1568F" w:rsidRDefault="009243F6">
      <w:pPr>
        <w:rPr>
          <w:color w:val="231F20"/>
          <w:sz w:val="18"/>
          <w:szCs w:val="18"/>
        </w:rPr>
      </w:pPr>
      <w:r w:rsidRPr="00431BA2">
        <w:rPr>
          <w:color w:val="231F20"/>
          <w:sz w:val="18"/>
          <w:szCs w:val="18"/>
        </w:rPr>
        <w:t>This study plan has been created based on 202</w:t>
      </w:r>
      <w:r w:rsidR="00CC5E1B">
        <w:rPr>
          <w:color w:val="231F20"/>
          <w:sz w:val="18"/>
          <w:szCs w:val="18"/>
        </w:rPr>
        <w:t>6</w:t>
      </w:r>
      <w:r w:rsidRPr="00431BA2">
        <w:rPr>
          <w:color w:val="231F20"/>
          <w:sz w:val="18"/>
          <w:szCs w:val="18"/>
        </w:rPr>
        <w:t xml:space="preserve"> Handbook and is subject to change. For the most current information unit availabilities and majors, always refer to </w:t>
      </w:r>
      <w:hyperlink r:id="rId12" w:anchor="u" w:history="1">
        <w:r w:rsidRPr="00431BA2">
          <w:rPr>
            <w:rStyle w:val="Hyperlink"/>
            <w:sz w:val="18"/>
            <w:szCs w:val="18"/>
          </w:rPr>
          <w:t>www.handbooks.uwa.edu.au</w:t>
        </w:r>
      </w:hyperlink>
    </w:p>
    <w:sectPr w:rsidR="006E15AA" w:rsidRPr="00D1568F" w:rsidSect="009243F6">
      <w:head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AF342" w14:textId="77777777" w:rsidR="00AC3088" w:rsidRDefault="00AC3088">
      <w:r>
        <w:separator/>
      </w:r>
    </w:p>
  </w:endnote>
  <w:endnote w:type="continuationSeparator" w:id="0">
    <w:p w14:paraId="2E7E63C1" w14:textId="77777777" w:rsidR="00AC3088" w:rsidRDefault="00AC3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E47D7" w14:textId="77777777" w:rsidR="00AC3088" w:rsidRDefault="00AC3088">
      <w:r>
        <w:separator/>
      </w:r>
    </w:p>
  </w:footnote>
  <w:footnote w:type="continuationSeparator" w:id="0">
    <w:p w14:paraId="62D5717E" w14:textId="77777777" w:rsidR="00AC3088" w:rsidRDefault="00AC3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85707" w14:textId="77777777" w:rsidR="006E15AA" w:rsidRDefault="009243F6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9264" behindDoc="1" locked="0" layoutInCell="1" allowOverlap="1" wp14:anchorId="249BA6DE" wp14:editId="025D5B09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27A0737" wp14:editId="2E73A37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12F4B9" id="Group 34" o:spid="_x0000_s1026" style="position:absolute;margin-left:724.5pt;margin-top:37pt;width:63.9pt;height:8.1pt;z-index:-251656192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61312" behindDoc="1" locked="0" layoutInCell="1" allowOverlap="1" wp14:anchorId="255419CD" wp14:editId="266E9F12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62336" behindDoc="1" locked="0" layoutInCell="1" allowOverlap="1" wp14:anchorId="7CD947F5" wp14:editId="36AA7AB7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4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53289EF" wp14:editId="3EE26C4B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77C17C" id="Group 28" o:spid="_x0000_s1026" style="position:absolute;margin-left:699.4pt;margin-top:48.5pt;width:105.4pt;height:17.75pt;z-index:-251653120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F614441" wp14:editId="21841E46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5D806D" id="AutoShape 27" o:spid="_x0000_s1026" style="position:absolute;margin-left:699.4pt;margin-top:69.6pt;width:105.4pt;height:15.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48A20CB" wp14:editId="221902E2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F62B9E" w14:textId="77777777" w:rsidR="006E15AA" w:rsidRDefault="009243F6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 xml:space="preserve">Study Plan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8A20C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35.5pt;margin-top:29.25pt;width:245.8pt;height:32.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3FF62B9E" w14:textId="77777777" w:rsidR="006E15AA" w:rsidRDefault="009243F6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 xml:space="preserve">Study Plan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34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F6"/>
    <w:rsid w:val="001336E6"/>
    <w:rsid w:val="0016503B"/>
    <w:rsid w:val="001A7044"/>
    <w:rsid w:val="001B01BA"/>
    <w:rsid w:val="001C3A47"/>
    <w:rsid w:val="0026196E"/>
    <w:rsid w:val="002716CB"/>
    <w:rsid w:val="003807D2"/>
    <w:rsid w:val="003D1DAE"/>
    <w:rsid w:val="00431BA2"/>
    <w:rsid w:val="004B08E1"/>
    <w:rsid w:val="004B2B14"/>
    <w:rsid w:val="004D5CC1"/>
    <w:rsid w:val="005400FA"/>
    <w:rsid w:val="00610944"/>
    <w:rsid w:val="006E15AA"/>
    <w:rsid w:val="006F2C1A"/>
    <w:rsid w:val="007129B6"/>
    <w:rsid w:val="00774A8A"/>
    <w:rsid w:val="00863749"/>
    <w:rsid w:val="00873E33"/>
    <w:rsid w:val="00893303"/>
    <w:rsid w:val="008A407C"/>
    <w:rsid w:val="008C3216"/>
    <w:rsid w:val="0091618E"/>
    <w:rsid w:val="009243F6"/>
    <w:rsid w:val="00927DF2"/>
    <w:rsid w:val="00A00CF8"/>
    <w:rsid w:val="00A07FB0"/>
    <w:rsid w:val="00A20116"/>
    <w:rsid w:val="00A279E6"/>
    <w:rsid w:val="00A51828"/>
    <w:rsid w:val="00A63746"/>
    <w:rsid w:val="00A65237"/>
    <w:rsid w:val="00AB2277"/>
    <w:rsid w:val="00AC2CA9"/>
    <w:rsid w:val="00AC3088"/>
    <w:rsid w:val="00AD28AA"/>
    <w:rsid w:val="00B54FA8"/>
    <w:rsid w:val="00BA21EA"/>
    <w:rsid w:val="00BD5EF3"/>
    <w:rsid w:val="00BF0522"/>
    <w:rsid w:val="00C335F5"/>
    <w:rsid w:val="00C33D96"/>
    <w:rsid w:val="00C96727"/>
    <w:rsid w:val="00CC5E1B"/>
    <w:rsid w:val="00D12384"/>
    <w:rsid w:val="00D1568F"/>
    <w:rsid w:val="00D43484"/>
    <w:rsid w:val="00DA71E8"/>
    <w:rsid w:val="00E200DF"/>
    <w:rsid w:val="00E24C1E"/>
    <w:rsid w:val="00EC0EF4"/>
    <w:rsid w:val="00EF3741"/>
    <w:rsid w:val="00F56EA1"/>
    <w:rsid w:val="00F65C52"/>
    <w:rsid w:val="00F72533"/>
    <w:rsid w:val="00F8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A5316"/>
  <w15:chartTrackingRefBased/>
  <w15:docId w15:val="{79227C1A-5757-4307-B4F6-12D44A03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F6"/>
    <w:pPr>
      <w:widowControl w:val="0"/>
      <w:autoSpaceDE w:val="0"/>
      <w:autoSpaceDN w:val="0"/>
      <w:spacing w:after="0" w:line="240" w:lineRule="auto"/>
    </w:pPr>
    <w:rPr>
      <w:rFonts w:ascii="Century Gothic Pro" w:eastAsia="Century Gothic Pro" w:hAnsi="Century Gothic Pro" w:cs="Century Gothic Pro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79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9243F6"/>
    <w:pPr>
      <w:ind w:left="13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243F6"/>
    <w:rPr>
      <w:rFonts w:ascii="Century Gothic Pro" w:eastAsia="Century Gothic Pro" w:hAnsi="Century Gothic Pro" w:cs="Century Gothic Pro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243F6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9243F6"/>
    <w:rPr>
      <w:rFonts w:ascii="Century Gothic Pro" w:eastAsia="Century Gothic Pro" w:hAnsi="Century Gothic Pro" w:cs="Century Gothic Pro"/>
      <w:sz w:val="18"/>
      <w:szCs w:val="18"/>
      <w:lang w:val="en-US"/>
    </w:rPr>
  </w:style>
  <w:style w:type="paragraph" w:styleId="ListParagraph">
    <w:name w:val="List Paragraph"/>
    <w:basedOn w:val="Normal"/>
    <w:uiPriority w:val="1"/>
    <w:qFormat/>
    <w:rsid w:val="009243F6"/>
  </w:style>
  <w:style w:type="paragraph" w:customStyle="1" w:styleId="TableParagraph">
    <w:name w:val="Table Paragraph"/>
    <w:basedOn w:val="Normal"/>
    <w:uiPriority w:val="1"/>
    <w:qFormat/>
    <w:rsid w:val="009243F6"/>
  </w:style>
  <w:style w:type="character" w:styleId="Hyperlink">
    <w:name w:val="Hyperlink"/>
    <w:basedOn w:val="DefaultParagraphFont"/>
    <w:uiPriority w:val="99"/>
    <w:unhideWhenUsed/>
    <w:rsid w:val="009243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3F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79E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andbooks.uwa.edu.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andbooks.uwa.edu.au/majordetails?code=MJS-ARCTB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handbooks.uwa.edu.au/majordetails?code=MJD-ARCT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86D370-462C-4433-B941-FB4D32C037B5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customXml/itemProps2.xml><?xml version="1.0" encoding="utf-8"?>
<ds:datastoreItem xmlns:ds="http://schemas.openxmlformats.org/officeDocument/2006/customXml" ds:itemID="{D74B78E1-A438-4816-B034-1539E2CC61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577647-D504-4E8F-8535-6C3BCCC135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Brown</dc:creator>
  <cp:keywords/>
  <dc:description/>
  <cp:lastModifiedBy>Jade Gibbs</cp:lastModifiedBy>
  <cp:revision>10</cp:revision>
  <cp:lastPrinted>2024-09-26T07:48:00Z</cp:lastPrinted>
  <dcterms:created xsi:type="dcterms:W3CDTF">2025-09-02T07:22:00Z</dcterms:created>
  <dcterms:modified xsi:type="dcterms:W3CDTF">2025-11-05T06:42:00Z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0x0101003CB8D44430D76D41A6F74E0E0A4D3FF8</vt:lpwstr>
  </property>
  <property fmtid="{D5CDD505-2E9C-101B-9397-08002B2CF9AE}" pid="3" name="MediaServiceImageTags">
    <vt:lpwstr/>
  </property>
</Properties>
</file>